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73A3" w14:textId="778899FD" w:rsidR="00F80941" w:rsidRPr="00697BF5" w:rsidRDefault="00C90B96" w:rsidP="00F80941">
      <w:pPr>
        <w:jc w:val="center"/>
        <w:rPr>
          <w:b/>
          <w:sz w:val="28"/>
        </w:rPr>
      </w:pPr>
      <w:r>
        <w:rPr>
          <w:b/>
          <w:sz w:val="28"/>
        </w:rPr>
        <w:t>CALL TO CAUCUS</w:t>
      </w:r>
      <w:r>
        <w:rPr>
          <w:b/>
          <w:sz w:val="28"/>
        </w:rPr>
        <w:br/>
        <w:t>TO NOMINATE A DEM</w:t>
      </w:r>
      <w:r w:rsidR="00F80941" w:rsidRPr="00697BF5">
        <w:rPr>
          <w:b/>
          <w:sz w:val="28"/>
        </w:rPr>
        <w:t>OCRATIC CANDIDATE FOR</w:t>
      </w:r>
      <w:r w:rsidR="00F80941" w:rsidRPr="00697BF5">
        <w:rPr>
          <w:b/>
          <w:sz w:val="28"/>
        </w:rPr>
        <w:br/>
        <w:t xml:space="preserve">THE VIRGINIA </w:t>
      </w:r>
      <w:r w:rsidR="001E3028">
        <w:rPr>
          <w:b/>
          <w:sz w:val="28"/>
        </w:rPr>
        <w:t>97</w:t>
      </w:r>
      <w:r w:rsidR="00F80941" w:rsidRPr="00697BF5">
        <w:rPr>
          <w:b/>
          <w:sz w:val="28"/>
          <w:vertAlign w:val="superscript"/>
        </w:rPr>
        <w:t>TH</w:t>
      </w:r>
      <w:r w:rsidR="00F80941" w:rsidRPr="00697BF5">
        <w:rPr>
          <w:b/>
          <w:sz w:val="28"/>
        </w:rPr>
        <w:t xml:space="preserve"> HOUSE OF DELEGATES DISTRICT</w:t>
      </w:r>
    </w:p>
    <w:p w14:paraId="2D48F2A2" w14:textId="77777777" w:rsidR="00F80941" w:rsidRDefault="00F80941" w:rsidP="00F80941">
      <w:pPr>
        <w:jc w:val="center"/>
      </w:pPr>
    </w:p>
    <w:p w14:paraId="6290F017" w14:textId="1A6B6CD1" w:rsidR="00F80941" w:rsidRDefault="00F80941" w:rsidP="00F80941">
      <w:r>
        <w:t xml:space="preserve">The Virginia </w:t>
      </w:r>
      <w:r w:rsidR="001E3028">
        <w:t>97</w:t>
      </w:r>
      <w:r w:rsidRPr="00F80941">
        <w:rPr>
          <w:vertAlign w:val="superscript"/>
        </w:rPr>
        <w:t>th</w:t>
      </w:r>
      <w:r>
        <w:t xml:space="preserve"> Delegate District Nominating Committee (Nominating Committee) will hold an unassembled caucus on </w:t>
      </w:r>
      <w:r w:rsidR="00CA7BD0">
        <w:t>Wednesday, May 29</w:t>
      </w:r>
      <w:r>
        <w:t xml:space="preserve"> between </w:t>
      </w:r>
      <w:r w:rsidR="00CA7BD0">
        <w:t>11:00 AM</w:t>
      </w:r>
      <w:r>
        <w:t xml:space="preserve"> and 8</w:t>
      </w:r>
      <w:r w:rsidR="00CA7BD0">
        <w:t xml:space="preserve">:00 </w:t>
      </w:r>
      <w:r>
        <w:t>PM</w:t>
      </w:r>
      <w:r w:rsidR="00CA7BD0">
        <w:t xml:space="preserve"> at the Battlefield Green Neighborhood Clubhouse,</w:t>
      </w:r>
      <w:r>
        <w:t xml:space="preserve"> </w:t>
      </w:r>
      <w:r w:rsidR="00CA7BD0">
        <w:t>6211 Rolling Forest Circle, Mechanicsville, VA 23111</w:t>
      </w:r>
      <w:r>
        <w:t xml:space="preserve"> for the purpose of nominating a Democratic candidate for the Virginia </w:t>
      </w:r>
      <w:r w:rsidR="00CA7BD0">
        <w:t>97</w:t>
      </w:r>
      <w:r w:rsidRPr="00F80941">
        <w:rPr>
          <w:vertAlign w:val="superscript"/>
        </w:rPr>
        <w:t>th</w:t>
      </w:r>
      <w:r>
        <w:t xml:space="preserve"> House of Delegates district.</w:t>
      </w:r>
    </w:p>
    <w:p w14:paraId="6D5787E2" w14:textId="053B6DEB" w:rsidR="00F80941" w:rsidRDefault="00F80941" w:rsidP="00F80941">
      <w:r>
        <w:rPr>
          <w:b/>
        </w:rPr>
        <w:t xml:space="preserve">Candidate Filing: </w:t>
      </w:r>
      <w:r>
        <w:t xml:space="preserve">Each person seeking to become the Democratic nominee for the office of the </w:t>
      </w:r>
      <w:r w:rsidR="00CA7BD0">
        <w:t>97</w:t>
      </w:r>
      <w:r w:rsidRPr="00F80941">
        <w:rPr>
          <w:vertAlign w:val="superscript"/>
        </w:rPr>
        <w:t>th</w:t>
      </w:r>
      <w:r>
        <w:t xml:space="preserve"> House District shall file a Declaration of Candidacy form with the</w:t>
      </w:r>
      <w:r w:rsidR="00CA7BD0">
        <w:t xml:space="preserve"> Hanover County Democratic Committee</w:t>
      </w:r>
      <w:r>
        <w:t xml:space="preserve"> and a $500 </w:t>
      </w:r>
      <w:r w:rsidR="00CA7BD0">
        <w:t>check</w:t>
      </w:r>
      <w:r>
        <w:t xml:space="preserve"> made payable to the </w:t>
      </w:r>
      <w:r w:rsidR="00CA7BD0">
        <w:t>H</w:t>
      </w:r>
      <w:r>
        <w:t xml:space="preserve">CDC no later than 12:00 </w:t>
      </w:r>
      <w:r w:rsidR="003D2E6C">
        <w:t>noon</w:t>
      </w:r>
      <w:r>
        <w:t xml:space="preserve">, Wednesday, </w:t>
      </w:r>
      <w:r w:rsidR="00CA7BD0">
        <w:t>May 22</w:t>
      </w:r>
      <w:r>
        <w:t xml:space="preserve">. Filings shall be made </w:t>
      </w:r>
      <w:r w:rsidR="003D2E6C">
        <w:t>via postal mail to HCDC, PO Box 22, Ashland, VA 23005 and by email to</w:t>
      </w:r>
      <w:r w:rsidR="00CA7BD0">
        <w:t xml:space="preserve"> tmsoutherland@gmail.com</w:t>
      </w:r>
      <w:r w:rsidR="00EA05BB">
        <w:t>. Only those candidates who have timely and properly filed their Declaration of Candidacy form and paid the filing fee may have their names placed in nom</w:t>
      </w:r>
      <w:r w:rsidR="00E74B5F">
        <w:t>in</w:t>
      </w:r>
      <w:r w:rsidR="00EA05BB">
        <w:t xml:space="preserve">ation. The order of the Candidates’ names on the ballot shall be determined by the order they are received. </w:t>
      </w:r>
      <w:r w:rsidR="003D2E6C">
        <w:t>Should only one candidate file by the deadline, the caucus shall be canceled and the person properly filed declared the nominee.</w:t>
      </w:r>
      <w:r w:rsidR="00EA05BB">
        <w:t xml:space="preserve"> The Declaration of Candidacy form shall be ava</w:t>
      </w:r>
      <w:r w:rsidR="00F12441">
        <w:t xml:space="preserve">ilable on the </w:t>
      </w:r>
      <w:r w:rsidR="00CA7BD0">
        <w:t>H</w:t>
      </w:r>
      <w:r w:rsidR="00F12441">
        <w:t>CDC website: www.</w:t>
      </w:r>
      <w:r w:rsidR="00CA7BD0">
        <w:t>hvadems</w:t>
      </w:r>
      <w:r w:rsidR="00F12441">
        <w:t>.com</w:t>
      </w:r>
      <w:r w:rsidR="00EA05BB">
        <w:t xml:space="preserve">, and the Democratic Party of Virginia web site, </w:t>
      </w:r>
      <w:hyperlink r:id="rId5" w:history="1">
        <w:r w:rsidR="00EA05BB" w:rsidRPr="003C5E67">
          <w:rPr>
            <w:rStyle w:val="Hyperlink"/>
          </w:rPr>
          <w:t>www.VADemocrats.org</w:t>
        </w:r>
      </w:hyperlink>
      <w:r w:rsidR="00CA7BD0">
        <w:t>.</w:t>
      </w:r>
    </w:p>
    <w:p w14:paraId="5204C7A9" w14:textId="77777777" w:rsidR="00EA05BB" w:rsidRDefault="00EA05BB" w:rsidP="00F80941">
      <w:r>
        <w:rPr>
          <w:b/>
        </w:rPr>
        <w:t>Qualification of Candidates:</w:t>
      </w:r>
      <w:r>
        <w:t xml:space="preserve"> The Declaration of Candidacy form, which the candidate must sign, will include a written declaration that the candidate:</w:t>
      </w:r>
    </w:p>
    <w:p w14:paraId="1C6C813A" w14:textId="77777777" w:rsidR="00EA05BB" w:rsidRDefault="00EA05BB" w:rsidP="00EA05BB">
      <w:pPr>
        <w:pStyle w:val="ListParagraph"/>
        <w:numPr>
          <w:ilvl w:val="0"/>
          <w:numId w:val="1"/>
        </w:numPr>
      </w:pPr>
      <w:r>
        <w:t>Is a Democrat and not a member of any other political party; and</w:t>
      </w:r>
    </w:p>
    <w:p w14:paraId="09A657F4" w14:textId="60A803A5" w:rsidR="00EA05BB" w:rsidRDefault="00EA05BB" w:rsidP="00EA05BB">
      <w:pPr>
        <w:pStyle w:val="ListParagraph"/>
        <w:numPr>
          <w:ilvl w:val="0"/>
          <w:numId w:val="1"/>
        </w:numPr>
      </w:pPr>
      <w:r>
        <w:t>Does not intend to support any candidate who is opposed to the Democratic nominee in the</w:t>
      </w:r>
      <w:r w:rsidR="00CA7BD0">
        <w:t>97</w:t>
      </w:r>
      <w:r w:rsidRPr="00EA05BB">
        <w:rPr>
          <w:vertAlign w:val="superscript"/>
        </w:rPr>
        <w:t>th</w:t>
      </w:r>
      <w:r>
        <w:t xml:space="preserve"> House District Special Election; and</w:t>
      </w:r>
    </w:p>
    <w:p w14:paraId="17740D1B" w14:textId="3925E5A7" w:rsidR="00EA05BB" w:rsidRDefault="00EA05BB" w:rsidP="003D2E6C">
      <w:pPr>
        <w:pStyle w:val="ListParagraph"/>
        <w:numPr>
          <w:ilvl w:val="0"/>
          <w:numId w:val="1"/>
        </w:numPr>
      </w:pPr>
      <w:r>
        <w:t xml:space="preserve">Has not participated in and will not participate in the nominating process of any other party in the </w:t>
      </w:r>
      <w:r w:rsidR="00CA7BD0">
        <w:t>97</w:t>
      </w:r>
      <w:r w:rsidRPr="00EA05BB">
        <w:rPr>
          <w:vertAlign w:val="superscript"/>
        </w:rPr>
        <w:t>th</w:t>
      </w:r>
      <w:r>
        <w:t xml:space="preserve"> House District Special Election; and</w:t>
      </w:r>
    </w:p>
    <w:p w14:paraId="5A278FF6" w14:textId="18E1E9E6" w:rsidR="00EA05BB" w:rsidRDefault="00EA05BB" w:rsidP="00EA05BB">
      <w:pPr>
        <w:pStyle w:val="ListParagraph"/>
        <w:numPr>
          <w:ilvl w:val="0"/>
          <w:numId w:val="1"/>
        </w:numPr>
      </w:pPr>
      <w:r>
        <w:t xml:space="preserve">Is registered to vote in the </w:t>
      </w:r>
      <w:r w:rsidR="00CA7BD0">
        <w:t>97</w:t>
      </w:r>
      <w:r w:rsidRPr="00EA05BB">
        <w:rPr>
          <w:vertAlign w:val="superscript"/>
        </w:rPr>
        <w:t>th</w:t>
      </w:r>
      <w:r>
        <w:t xml:space="preserve"> House District.</w:t>
      </w:r>
    </w:p>
    <w:p w14:paraId="3ACAB153" w14:textId="7DE80A3C" w:rsidR="00EA05BB" w:rsidRDefault="00EA05BB" w:rsidP="00EA05BB">
      <w:r>
        <w:rPr>
          <w:b/>
        </w:rPr>
        <w:t xml:space="preserve">Note: </w:t>
      </w:r>
      <w:r>
        <w:t xml:space="preserve">This Call to Caucus shall be published on the </w:t>
      </w:r>
      <w:r w:rsidR="00CA7BD0">
        <w:t>Hanover</w:t>
      </w:r>
      <w:r>
        <w:t xml:space="preserve"> County Democratic C</w:t>
      </w:r>
      <w:r w:rsidR="00F12441">
        <w:t>ommittee website and the DPVA’s web site</w:t>
      </w:r>
      <w:r>
        <w:t>. The committees will be encouraged to disseminate this information to all interested parties, as they are able, in accordance with the Party Plan of the DPVA. In addition, reasonable actions shall be taken to promote participation in the caucus in accordance with the Affirmative Action provisions of the Party Plan of the DPVA.</w:t>
      </w:r>
    </w:p>
    <w:p w14:paraId="0D0198A5" w14:textId="5965182F" w:rsidR="00EA05BB" w:rsidRDefault="00EA05BB" w:rsidP="00EA05BB">
      <w:r>
        <w:rPr>
          <w:b/>
        </w:rPr>
        <w:t xml:space="preserve">Participation: </w:t>
      </w:r>
      <w:r>
        <w:t xml:space="preserve">Every Democrat who is a registered voter in the </w:t>
      </w:r>
      <w:r w:rsidR="00CA7BD0">
        <w:t>97</w:t>
      </w:r>
      <w:r w:rsidRPr="00EA05BB">
        <w:rPr>
          <w:vertAlign w:val="superscript"/>
        </w:rPr>
        <w:t>th</w:t>
      </w:r>
      <w:r>
        <w:t xml:space="preserve"> House District is urged to attend and participate. Every participant must sign a written declaration that he or she:</w:t>
      </w:r>
    </w:p>
    <w:p w14:paraId="11499D1A" w14:textId="77777777" w:rsidR="00EA05BB" w:rsidRDefault="00EA05BB" w:rsidP="00EA05BB">
      <w:pPr>
        <w:pStyle w:val="ListParagraph"/>
        <w:numPr>
          <w:ilvl w:val="0"/>
          <w:numId w:val="2"/>
        </w:numPr>
      </w:pPr>
      <w:r>
        <w:t>Is a Democrat and not a member of any other political party; and</w:t>
      </w:r>
    </w:p>
    <w:p w14:paraId="501CB9E6" w14:textId="3BED8984" w:rsidR="00EA05BB" w:rsidRDefault="00EA05BB" w:rsidP="00EA05BB">
      <w:pPr>
        <w:pStyle w:val="ListParagraph"/>
        <w:numPr>
          <w:ilvl w:val="0"/>
          <w:numId w:val="2"/>
        </w:numPr>
      </w:pPr>
      <w:r>
        <w:t xml:space="preserve">Does not intend to support any candidate who is opposed to the Democratic nominee in the </w:t>
      </w:r>
      <w:r w:rsidR="00CA7BD0">
        <w:t>97</w:t>
      </w:r>
      <w:r w:rsidRPr="00EA05BB">
        <w:rPr>
          <w:vertAlign w:val="superscript"/>
        </w:rPr>
        <w:t>th</w:t>
      </w:r>
      <w:r>
        <w:t xml:space="preserve"> House District Special Election; and</w:t>
      </w:r>
    </w:p>
    <w:p w14:paraId="79148305" w14:textId="1C8F96C1" w:rsidR="00EA05BB" w:rsidRDefault="00EA05BB" w:rsidP="00EA05BB">
      <w:pPr>
        <w:pStyle w:val="ListParagraph"/>
        <w:numPr>
          <w:ilvl w:val="0"/>
          <w:numId w:val="2"/>
        </w:numPr>
      </w:pPr>
      <w:r>
        <w:t xml:space="preserve">Has not participated in and will not participate in the nominating process of any other party in the </w:t>
      </w:r>
      <w:r w:rsidR="00CA7BD0">
        <w:t>97</w:t>
      </w:r>
      <w:r w:rsidRPr="00EA05BB">
        <w:rPr>
          <w:vertAlign w:val="superscript"/>
        </w:rPr>
        <w:t>th</w:t>
      </w:r>
      <w:r>
        <w:t xml:space="preserve"> House District Special Election; and</w:t>
      </w:r>
    </w:p>
    <w:p w14:paraId="22F3482F" w14:textId="11454ED6" w:rsidR="00EA05BB" w:rsidRDefault="00EA05BB" w:rsidP="00EA05BB">
      <w:pPr>
        <w:pStyle w:val="ListParagraph"/>
        <w:numPr>
          <w:ilvl w:val="0"/>
          <w:numId w:val="2"/>
        </w:numPr>
      </w:pPr>
      <w:r>
        <w:t xml:space="preserve">Is registered to vote in the </w:t>
      </w:r>
      <w:r w:rsidR="00CA7BD0">
        <w:t>97</w:t>
      </w:r>
      <w:r w:rsidRPr="00EA05BB">
        <w:rPr>
          <w:vertAlign w:val="superscript"/>
        </w:rPr>
        <w:t>th</w:t>
      </w:r>
      <w:r>
        <w:t xml:space="preserve"> House District.</w:t>
      </w:r>
    </w:p>
    <w:p w14:paraId="6A25062B" w14:textId="77777777" w:rsidR="00EA05BB" w:rsidRDefault="00EA05BB" w:rsidP="00EA05BB">
      <w:r>
        <w:lastRenderedPageBreak/>
        <w:t>No fee or payment will be required for attending or voting in the Caucus.</w:t>
      </w:r>
    </w:p>
    <w:p w14:paraId="296A8A52" w14:textId="35D67870" w:rsidR="00EA05BB" w:rsidRDefault="00EA05BB" w:rsidP="00EA05BB">
      <w:r>
        <w:rPr>
          <w:b/>
        </w:rPr>
        <w:t xml:space="preserve">Rules: </w:t>
      </w:r>
      <w:r>
        <w:t>The rules of the Caucus shall be made available in paper or electronic form to the candidates no later than 8</w:t>
      </w:r>
      <w:r w:rsidR="00CA7BD0">
        <w:t xml:space="preserve">:00 </w:t>
      </w:r>
      <w:r>
        <w:t xml:space="preserve">PM, Wednesday, </w:t>
      </w:r>
      <w:r w:rsidR="00CA7BD0">
        <w:t xml:space="preserve">May </w:t>
      </w:r>
      <w:r w:rsidR="00A0566A">
        <w:t>22</w:t>
      </w:r>
      <w:r w:rsidR="00E74B5F">
        <w:t>, 201</w:t>
      </w:r>
      <w:r w:rsidR="00CA7BD0">
        <w:t>9</w:t>
      </w:r>
      <w:r w:rsidR="00E74B5F">
        <w:t>. The rules will a</w:t>
      </w:r>
      <w:r w:rsidR="00F12441">
        <w:t xml:space="preserve">lso be on the </w:t>
      </w:r>
      <w:r w:rsidR="00CA7BD0">
        <w:t>H</w:t>
      </w:r>
      <w:r w:rsidR="00F12441">
        <w:t>CDC website, and the DPVA website.</w:t>
      </w:r>
      <w:bookmarkStart w:id="0" w:name="_GoBack"/>
      <w:bookmarkEnd w:id="0"/>
    </w:p>
    <w:p w14:paraId="77493870" w14:textId="2BD8E32B" w:rsidR="00E74B5F" w:rsidRDefault="00E74B5F" w:rsidP="00EA05BB">
      <w:r>
        <w:rPr>
          <w:b/>
        </w:rPr>
        <w:t xml:space="preserve">Determination of Nominee: </w:t>
      </w:r>
      <w:r>
        <w:t xml:space="preserve">If only one person files properly to be a candidate for the Democratic nomination for the </w:t>
      </w:r>
      <w:r w:rsidR="00CA7BD0">
        <w:t>97</w:t>
      </w:r>
      <w:r w:rsidRPr="00E74B5F">
        <w:rPr>
          <w:vertAlign w:val="superscript"/>
        </w:rPr>
        <w:t>th</w:t>
      </w:r>
      <w:r>
        <w:t xml:space="preserve"> House District by the filing deadline, the Nominating Committee may cancel the caucus and declare that person the nominee. If no person files properly to be a candidate for the Democratic nomination for the </w:t>
      </w:r>
      <w:r w:rsidR="00CA7BD0">
        <w:t>97</w:t>
      </w:r>
      <w:r w:rsidRPr="00E74B5F">
        <w:rPr>
          <w:vertAlign w:val="superscript"/>
        </w:rPr>
        <w:t>th</w:t>
      </w:r>
      <w:r>
        <w:t xml:space="preserve"> House District by the filing deadline, the Nominating Committee may cancel the caucus.</w:t>
      </w:r>
    </w:p>
    <w:p w14:paraId="4F0719EC" w14:textId="09C17129" w:rsidR="00E74B5F" w:rsidRDefault="00E74B5F" w:rsidP="00EA05BB">
      <w:r>
        <w:t xml:space="preserve">At any time before </w:t>
      </w:r>
      <w:r w:rsidR="00CA7BD0">
        <w:t>7:00 PM ET, Tuesday June 11, 2019</w:t>
      </w:r>
      <w:r>
        <w:t>, the Chair of the Nominating Committee may rule ineligible for nomination any candidate to has been found to have made any false or misleading statements on the Declaration of Candidacy, or who failed to pay the filing fee.</w:t>
      </w:r>
    </w:p>
    <w:p w14:paraId="5E7A48AD" w14:textId="64A25383" w:rsidR="00E74B5F" w:rsidRDefault="00E74B5F" w:rsidP="00EA05BB">
      <w:r>
        <w:t xml:space="preserve">If there is no filed candidate, or if the properly nominated candidate withdraws or dies, the Chair of the Nominating Committee may, before </w:t>
      </w:r>
      <w:r w:rsidR="00CA7BD0">
        <w:t>7:00</w:t>
      </w:r>
      <w:r>
        <w:t xml:space="preserve"> PM on </w:t>
      </w:r>
      <w:r w:rsidR="00CA7BD0">
        <w:t>Tuesday, June 11, 2019</w:t>
      </w:r>
      <w:r>
        <w:t>, convene the Nominating Committee to consider the nomination of a qualified committee who may become the Democratic nominee upon first filing with the Nominating Committee, a Declaration of Candidacy form and paying the filing fee for such office.</w:t>
      </w:r>
    </w:p>
    <w:p w14:paraId="1442FBCD" w14:textId="77777777" w:rsidR="00E74B5F" w:rsidRDefault="00E74B5F" w:rsidP="00EA05BB">
      <w:r>
        <w:rPr>
          <w:b/>
        </w:rPr>
        <w:t xml:space="preserve">Waivers: </w:t>
      </w:r>
      <w:r>
        <w:t>The Nominating Committee shall seek appropriate waivers from the DPVA regarding expediting the time frames required by the Party Plan, if necessary.</w:t>
      </w:r>
    </w:p>
    <w:p w14:paraId="68C2B0FA" w14:textId="20438371" w:rsidR="00E74B5F" w:rsidRDefault="00E74B5F" w:rsidP="00EA05BB">
      <w:r>
        <w:t xml:space="preserve">ADOPTED: </w:t>
      </w:r>
      <w:r w:rsidR="008B79D1">
        <w:t>Monday, May 13, 2019</w:t>
      </w:r>
    </w:p>
    <w:p w14:paraId="100C47EE" w14:textId="77777777" w:rsidR="00E74B5F" w:rsidRDefault="00E74B5F" w:rsidP="00EA05BB"/>
    <w:p w14:paraId="42303886" w14:textId="5E9EE4FD" w:rsidR="00E74B5F" w:rsidRPr="00E74B5F" w:rsidRDefault="00E74B5F" w:rsidP="00EA05BB">
      <w:r>
        <w:t>__________________________</w:t>
      </w:r>
      <w:r>
        <w:tab/>
      </w:r>
      <w:r>
        <w:tab/>
      </w:r>
      <w:r>
        <w:tab/>
      </w:r>
      <w:r>
        <w:tab/>
      </w:r>
      <w:r>
        <w:br/>
      </w:r>
      <w:r w:rsidR="008B79D1">
        <w:t>Trevor Southerland</w:t>
      </w:r>
      <w:r w:rsidR="00F12441">
        <w:t>, Chair</w:t>
      </w:r>
      <w:r w:rsidR="00F12441">
        <w:tab/>
      </w:r>
      <w:r w:rsidR="00F12441">
        <w:tab/>
      </w:r>
      <w:r w:rsidR="00F12441">
        <w:tab/>
      </w:r>
      <w:r w:rsidR="00F12441">
        <w:tab/>
      </w:r>
      <w:r w:rsidR="00F12441">
        <w:tab/>
      </w:r>
      <w:r w:rsidR="00F12441">
        <w:tab/>
      </w:r>
    </w:p>
    <w:sectPr w:rsidR="00E74B5F" w:rsidRPr="00E74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206A"/>
    <w:multiLevelType w:val="hybridMultilevel"/>
    <w:tmpl w:val="36AA78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77264"/>
    <w:multiLevelType w:val="hybridMultilevel"/>
    <w:tmpl w:val="1E062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41"/>
    <w:rsid w:val="001E3028"/>
    <w:rsid w:val="003D2E6C"/>
    <w:rsid w:val="005E3BC6"/>
    <w:rsid w:val="00675882"/>
    <w:rsid w:val="00697BF5"/>
    <w:rsid w:val="008B79D1"/>
    <w:rsid w:val="00A0566A"/>
    <w:rsid w:val="00C90B96"/>
    <w:rsid w:val="00CA7BD0"/>
    <w:rsid w:val="00E74B5F"/>
    <w:rsid w:val="00EA05BB"/>
    <w:rsid w:val="00F12441"/>
    <w:rsid w:val="00F8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EA92"/>
  <w15:chartTrackingRefBased/>
  <w15:docId w15:val="{F7BC1688-7192-454B-AD1E-DB97A0B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5BB"/>
    <w:rPr>
      <w:color w:val="0563C1" w:themeColor="hyperlink"/>
      <w:u w:val="single"/>
    </w:rPr>
  </w:style>
  <w:style w:type="paragraph" w:styleId="ListParagraph">
    <w:name w:val="List Paragraph"/>
    <w:basedOn w:val="Normal"/>
    <w:uiPriority w:val="34"/>
    <w:qFormat/>
    <w:rsid w:val="00EA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Democra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Trevor Southerland</cp:lastModifiedBy>
  <cp:revision>4</cp:revision>
  <dcterms:created xsi:type="dcterms:W3CDTF">2019-05-12T03:48:00Z</dcterms:created>
  <dcterms:modified xsi:type="dcterms:W3CDTF">2019-05-13T10:18:00Z</dcterms:modified>
</cp:coreProperties>
</file>